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3229" w14:textId="0BAA842F" w:rsidR="001473CC" w:rsidRPr="00315F7F" w:rsidRDefault="00406353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>Zgoda na użytkowanie logo KIBR na potrzeby wydarzenia …..</w:t>
      </w:r>
    </w:p>
    <w:p w14:paraId="279DB027" w14:textId="677BA108" w:rsidR="00406353" w:rsidRPr="00315F7F" w:rsidRDefault="00406353">
      <w:pPr>
        <w:rPr>
          <w:rFonts w:ascii="Times New Roman" w:hAnsi="Times New Roman" w:cs="Times New Roman"/>
          <w:sz w:val="24"/>
          <w:szCs w:val="24"/>
        </w:rPr>
      </w:pPr>
    </w:p>
    <w:p w14:paraId="66EEE300" w14:textId="3A234F59" w:rsidR="00406353" w:rsidRPr="00315F7F" w:rsidRDefault="00406353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>Szanowni Państwo dziękujemy za zaproszenie KIBR do patronatu nad wydarzeniem ……</w:t>
      </w:r>
    </w:p>
    <w:p w14:paraId="632B04BA" w14:textId="12A45B23" w:rsidR="00406353" w:rsidRPr="00315F7F" w:rsidRDefault="00406353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 xml:space="preserve">Jako Izba wspieramy wartościowe inicjatywy mające na celu szerzenie wiedzy </w:t>
      </w:r>
      <w:proofErr w:type="spellStart"/>
      <w:r w:rsidRPr="00315F7F">
        <w:rPr>
          <w:rFonts w:ascii="Times New Roman" w:hAnsi="Times New Roman" w:cs="Times New Roman"/>
          <w:sz w:val="24"/>
          <w:szCs w:val="24"/>
        </w:rPr>
        <w:t>prawno</w:t>
      </w:r>
      <w:proofErr w:type="spellEnd"/>
      <w:r w:rsidRPr="00315F7F">
        <w:rPr>
          <w:rFonts w:ascii="Times New Roman" w:hAnsi="Times New Roman" w:cs="Times New Roman"/>
          <w:sz w:val="24"/>
          <w:szCs w:val="24"/>
        </w:rPr>
        <w:t xml:space="preserve"> – podatkowej a także zdobywanie nowych doświadczeń i kompetencji  w tym obszarze. Każda taka inicjatywa dedykowana dla biur rachunkowych, ale także przedsiębiorców zasługuje na wsparcie i propagowanie w jak najszerszym zakresie. Cieszy nas, że możemy współuczestniczyć w promocji Państwa inicjatywy. </w:t>
      </w:r>
    </w:p>
    <w:p w14:paraId="6155295F" w14:textId="580EB37C" w:rsidR="00406353" w:rsidRPr="00315F7F" w:rsidRDefault="00315F7F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 xml:space="preserve">Zgodnie z § 2 pkt 4 Regulaminu używania znaków towarowych Krajowej Izby Biur Rachunkowych ze znaku słowno-graficznego KIBR mogą korzystać podmioty zewnętrzne - zwane użytkownikami zewnętrznymi,  które uzyskają pisemną lub dokumentowaną, warunkową zgodę KIBR na nieodpłatne korzystanie ze znaków  lub zawrą z KIBR odpowiednią odrębną umowę licencyjną na odpłatne korzystanie ze znaku. </w:t>
      </w:r>
    </w:p>
    <w:p w14:paraId="577461CF" w14:textId="6B5740C1" w:rsidR="00315F7F" w:rsidRPr="00315F7F" w:rsidRDefault="00315F7F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>Niniejszym udzielamy Państwu pisemnej zgody na korzystanie ze znaku KIBR na potrzeby promocji wydarzenia ….</w:t>
      </w:r>
    </w:p>
    <w:p w14:paraId="0D5C2833" w14:textId="237ED836" w:rsidR="00315F7F" w:rsidRPr="00315F7F" w:rsidRDefault="00315F7F">
      <w:pPr>
        <w:rPr>
          <w:rFonts w:ascii="Times New Roman" w:hAnsi="Times New Roman" w:cs="Times New Roman"/>
          <w:sz w:val="24"/>
          <w:szCs w:val="24"/>
        </w:rPr>
      </w:pPr>
    </w:p>
    <w:p w14:paraId="5439657C" w14:textId="4224EA58" w:rsidR="00315F7F" w:rsidRPr="00315F7F" w:rsidRDefault="00315F7F">
      <w:pPr>
        <w:rPr>
          <w:rFonts w:ascii="Times New Roman" w:hAnsi="Times New Roman" w:cs="Times New Roman"/>
          <w:sz w:val="24"/>
          <w:szCs w:val="24"/>
        </w:rPr>
      </w:pPr>
      <w:r w:rsidRPr="00315F7F">
        <w:rPr>
          <w:rFonts w:ascii="Times New Roman" w:hAnsi="Times New Roman" w:cs="Times New Roman"/>
          <w:sz w:val="24"/>
          <w:szCs w:val="24"/>
        </w:rPr>
        <w:t>Zarząd KIBR</w:t>
      </w:r>
    </w:p>
    <w:sectPr w:rsidR="00315F7F" w:rsidRPr="0031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5D37" w14:textId="77777777" w:rsidR="008E641D" w:rsidRDefault="008E641D" w:rsidP="00315F7F">
      <w:pPr>
        <w:spacing w:after="0" w:line="240" w:lineRule="auto"/>
      </w:pPr>
      <w:r>
        <w:separator/>
      </w:r>
    </w:p>
  </w:endnote>
  <w:endnote w:type="continuationSeparator" w:id="0">
    <w:p w14:paraId="2A162242" w14:textId="77777777" w:rsidR="008E641D" w:rsidRDefault="008E641D" w:rsidP="0031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BB4A" w14:textId="77777777" w:rsidR="008E641D" w:rsidRDefault="008E641D" w:rsidP="00315F7F">
      <w:pPr>
        <w:spacing w:after="0" w:line="240" w:lineRule="auto"/>
      </w:pPr>
      <w:r>
        <w:separator/>
      </w:r>
    </w:p>
  </w:footnote>
  <w:footnote w:type="continuationSeparator" w:id="0">
    <w:p w14:paraId="4316F880" w14:textId="77777777" w:rsidR="008E641D" w:rsidRDefault="008E641D" w:rsidP="0031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53"/>
    <w:rsid w:val="001473CC"/>
    <w:rsid w:val="00315F7F"/>
    <w:rsid w:val="00406353"/>
    <w:rsid w:val="008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F60"/>
  <w15:chartTrackingRefBased/>
  <w15:docId w15:val="{129914CB-3ECF-4C46-825B-73F9DFA7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F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Zaniewicz</dc:creator>
  <cp:keywords/>
  <dc:description/>
  <cp:lastModifiedBy>Edyta Zaniewicz</cp:lastModifiedBy>
  <cp:revision>1</cp:revision>
  <dcterms:created xsi:type="dcterms:W3CDTF">2022-10-28T07:51:00Z</dcterms:created>
  <dcterms:modified xsi:type="dcterms:W3CDTF">2022-10-28T08:09:00Z</dcterms:modified>
</cp:coreProperties>
</file>